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48DE" w14:textId="77777777" w:rsidR="00AF0712" w:rsidRPr="00AF0712" w:rsidRDefault="00AF0712" w:rsidP="00AF0712">
      <w:pPr>
        <w:rPr>
          <w:sz w:val="32"/>
          <w:szCs w:val="32"/>
        </w:rPr>
      </w:pPr>
      <w:r w:rsidRPr="00AF0712">
        <w:rPr>
          <w:sz w:val="32"/>
          <w:szCs w:val="32"/>
        </w:rPr>
        <w:t>April 21, 2024</w:t>
      </w:r>
      <w:r w:rsidRPr="00AF0712">
        <w:rPr>
          <w:sz w:val="32"/>
          <w:szCs w:val="32"/>
        </w:rPr>
        <w:br/>
      </w:r>
      <w:r w:rsidRPr="00AF0712">
        <w:rPr>
          <w:i/>
          <w:iCs/>
          <w:sz w:val="32"/>
          <w:szCs w:val="32"/>
        </w:rPr>
        <w:t>Easter Season</w:t>
      </w:r>
      <w:r w:rsidRPr="00AF0712">
        <w:rPr>
          <w:i/>
          <w:iCs/>
          <w:sz w:val="32"/>
          <w:szCs w:val="32"/>
        </w:rPr>
        <w:br/>
      </w:r>
      <w:r w:rsidRPr="00AF0712">
        <w:rPr>
          <w:sz w:val="32"/>
          <w:szCs w:val="32"/>
        </w:rPr>
        <w:t>Welcome and Announcements</w:t>
      </w:r>
    </w:p>
    <w:p w14:paraId="166C4D4F" w14:textId="77777777" w:rsidR="00AF0712" w:rsidRPr="00AF0712" w:rsidRDefault="00AF0712" w:rsidP="00AF0712">
      <w:pPr>
        <w:jc w:val="center"/>
        <w:rPr>
          <w:i/>
          <w:iCs/>
          <w:sz w:val="32"/>
          <w:szCs w:val="32"/>
        </w:rPr>
      </w:pPr>
      <w:r w:rsidRPr="00AF0712">
        <w:rPr>
          <w:i/>
          <w:iCs/>
          <w:sz w:val="32"/>
          <w:szCs w:val="32"/>
        </w:rPr>
        <w:t>Time of Gathering</w:t>
      </w:r>
    </w:p>
    <w:p w14:paraId="53DE8F50" w14:textId="77777777" w:rsidR="00AF0712" w:rsidRPr="00AF0712" w:rsidRDefault="00AF0712" w:rsidP="00AF0712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AF0712">
        <w:rPr>
          <w:rFonts w:asciiTheme="minorHAnsi" w:hAnsiTheme="minorHAnsi"/>
          <w:bCs/>
          <w:sz w:val="32"/>
          <w:szCs w:val="32"/>
        </w:rPr>
        <w:t xml:space="preserve">Prelude:  </w:t>
      </w:r>
      <w:r w:rsidRPr="00AF0712">
        <w:rPr>
          <w:rFonts w:asciiTheme="minorHAnsi" w:hAnsiTheme="minorHAnsi"/>
          <w:i/>
          <w:iCs/>
          <w:color w:val="000000"/>
          <w:sz w:val="32"/>
          <w:szCs w:val="32"/>
        </w:rPr>
        <w:t>Angel’s Serenade</w:t>
      </w:r>
      <w:r w:rsidRPr="00AF0712">
        <w:rPr>
          <w:rFonts w:asciiTheme="minorHAnsi" w:hAnsiTheme="minorHAnsi"/>
          <w:color w:val="000000"/>
          <w:sz w:val="32"/>
          <w:szCs w:val="32"/>
        </w:rPr>
        <w:t xml:space="preserve"> - Gaetano Braga (1829-1907)</w:t>
      </w:r>
    </w:p>
    <w:p w14:paraId="1C2CD212" w14:textId="77777777" w:rsidR="00AF0712" w:rsidRPr="00EB6863" w:rsidRDefault="00AF0712" w:rsidP="00AF0712">
      <w:pPr>
        <w:rPr>
          <w:rFonts w:eastAsia="Times New Roman" w:cs="Times New Roman"/>
          <w:kern w:val="0"/>
          <w:sz w:val="32"/>
          <w:szCs w:val="32"/>
          <w14:ligatures w14:val="none"/>
        </w:rPr>
      </w:pPr>
      <w:r w:rsidRPr="0016516C">
        <w:rPr>
          <w:b/>
          <w:bCs/>
          <w:sz w:val="32"/>
          <w:szCs w:val="32"/>
        </w:rPr>
        <w:t xml:space="preserve">Call to </w:t>
      </w:r>
      <w:proofErr w:type="gramStart"/>
      <w:r w:rsidRPr="0016516C">
        <w:rPr>
          <w:b/>
          <w:bCs/>
          <w:sz w:val="32"/>
          <w:szCs w:val="32"/>
        </w:rPr>
        <w:t>Worship</w:t>
      </w:r>
      <w:r w:rsidRPr="00AF0712">
        <w:rPr>
          <w:sz w:val="32"/>
          <w:szCs w:val="32"/>
        </w:rPr>
        <w:t xml:space="preserve">  </w:t>
      </w:r>
      <w:r w:rsidRPr="00EB6863">
        <w:rPr>
          <w:rFonts w:eastAsia="Times New Roman" w:cs="Arial"/>
          <w:kern w:val="0"/>
          <w:sz w:val="32"/>
          <w:szCs w:val="32"/>
          <w14:ligatures w14:val="none"/>
        </w:rPr>
        <w:t>(</w:t>
      </w:r>
      <w:proofErr w:type="gramEnd"/>
      <w:r w:rsidRPr="00EB6863">
        <w:rPr>
          <w:rFonts w:eastAsia="Times New Roman" w:cs="Arial"/>
          <w:kern w:val="0"/>
          <w:sz w:val="32"/>
          <w:szCs w:val="32"/>
          <w14:ligatures w14:val="none"/>
        </w:rPr>
        <w:t>based on Jeremiah 31: 27-34)</w:t>
      </w:r>
    </w:p>
    <w:p w14:paraId="05ACCB5E" w14:textId="5B98EAF5" w:rsidR="00AF0712" w:rsidRPr="00EB6863" w:rsidRDefault="00AF0712" w:rsidP="00AF0712">
      <w:pPr>
        <w:spacing w:after="0" w:line="240" w:lineRule="auto"/>
        <w:rPr>
          <w:rFonts w:eastAsia="Times New Roman" w:cs="Times New Roman"/>
          <w:kern w:val="0"/>
          <w:sz w:val="32"/>
          <w:szCs w:val="32"/>
          <w14:ligatures w14:val="none"/>
        </w:rPr>
      </w:pPr>
      <w:r w:rsidRPr="00EB6863">
        <w:rPr>
          <w:rFonts w:eastAsia="Times New Roman" w:cs="Arial"/>
          <w:kern w:val="0"/>
          <w:sz w:val="32"/>
          <w:szCs w:val="32"/>
          <w14:ligatures w14:val="none"/>
        </w:rPr>
        <w:t>Holy One, dwell within us.</w:t>
      </w:r>
      <w:r w:rsidRPr="00EB6863">
        <w:rPr>
          <w:rFonts w:eastAsia="Times New Roman" w:cs="Arial"/>
          <w:kern w:val="0"/>
          <w:sz w:val="32"/>
          <w:szCs w:val="32"/>
          <w14:ligatures w14:val="none"/>
        </w:rPr>
        <w:br/>
      </w:r>
      <w:r w:rsidRPr="00EB6863">
        <w:rPr>
          <w:rFonts w:eastAsia="Times New Roman" w:cs="Arial"/>
          <w:b/>
          <w:bCs/>
          <w:kern w:val="0"/>
          <w:sz w:val="32"/>
          <w:szCs w:val="32"/>
          <w14:ligatures w14:val="none"/>
        </w:rPr>
        <w:t>Whisper in our ears;</w:t>
      </w:r>
      <w:r w:rsidRPr="00EB6863">
        <w:rPr>
          <w:rFonts w:eastAsia="Times New Roman" w:cs="Arial"/>
          <w:kern w:val="0"/>
          <w:sz w:val="32"/>
          <w:szCs w:val="32"/>
          <w14:ligatures w14:val="none"/>
        </w:rPr>
        <w:br/>
        <w:t>Glimmer in our vision;</w:t>
      </w:r>
      <w:r w:rsidRPr="00EB6863">
        <w:rPr>
          <w:rFonts w:eastAsia="Times New Roman" w:cs="Arial"/>
          <w:kern w:val="0"/>
          <w:sz w:val="32"/>
          <w:szCs w:val="32"/>
          <w14:ligatures w14:val="none"/>
        </w:rPr>
        <w:br/>
      </w:r>
      <w:r w:rsidRPr="00EB6863">
        <w:rPr>
          <w:rFonts w:eastAsia="Times New Roman" w:cs="Arial"/>
          <w:b/>
          <w:bCs/>
          <w:kern w:val="0"/>
          <w:sz w:val="32"/>
          <w:szCs w:val="32"/>
          <w14:ligatures w14:val="none"/>
        </w:rPr>
        <w:t>Write upon our hearts.</w:t>
      </w:r>
      <w:r w:rsidRPr="00EB6863">
        <w:rPr>
          <w:rFonts w:eastAsia="Times New Roman" w:cs="Arial"/>
          <w:kern w:val="0"/>
          <w:sz w:val="32"/>
          <w:szCs w:val="32"/>
          <w14:ligatures w14:val="none"/>
        </w:rPr>
        <w:br/>
        <w:t>We wait</w:t>
      </w:r>
      <w:r w:rsidRPr="00EB6863">
        <w:rPr>
          <w:rFonts w:eastAsia="Times New Roman" w:cs="Arial"/>
          <w:kern w:val="0"/>
          <w:sz w:val="32"/>
          <w:szCs w:val="32"/>
          <w14:ligatures w14:val="none"/>
        </w:rPr>
        <w:br/>
      </w:r>
      <w:r w:rsidRPr="00EB6863">
        <w:rPr>
          <w:rFonts w:eastAsia="Times New Roman" w:cs="Arial"/>
          <w:b/>
          <w:bCs/>
          <w:kern w:val="0"/>
          <w:sz w:val="32"/>
          <w:szCs w:val="32"/>
          <w14:ligatures w14:val="none"/>
        </w:rPr>
        <w:t>with open ears, open eyes, open hearts.</w:t>
      </w:r>
      <w:r w:rsidRPr="00EB6863">
        <w:rPr>
          <w:rFonts w:eastAsia="Times New Roman" w:cs="Arial"/>
          <w:kern w:val="0"/>
          <w:sz w:val="32"/>
          <w:szCs w:val="32"/>
          <w14:ligatures w14:val="none"/>
        </w:rPr>
        <w:br/>
      </w:r>
      <w:proofErr w:type="gramStart"/>
      <w:r w:rsidRPr="00EB6863">
        <w:rPr>
          <w:rFonts w:eastAsia="Times New Roman" w:cs="Arial"/>
          <w:b/>
          <w:bCs/>
          <w:i/>
          <w:iCs/>
          <w:kern w:val="0"/>
          <w:sz w:val="32"/>
          <w:szCs w:val="32"/>
          <w14:ligatures w14:val="none"/>
        </w:rPr>
        <w:t>Amen</w:t>
      </w:r>
      <w:proofErr w:type="gramEnd"/>
    </w:p>
    <w:p w14:paraId="51028840" w14:textId="77777777" w:rsidR="00AF0712" w:rsidRDefault="00AF0712" w:rsidP="0016516C">
      <w:pPr>
        <w:spacing w:after="0" w:line="240" w:lineRule="auto"/>
        <w:jc w:val="right"/>
        <w:rPr>
          <w:rFonts w:eastAsia="Times New Roman" w:cs="Arial"/>
          <w:kern w:val="0"/>
          <w14:ligatures w14:val="none"/>
        </w:rPr>
      </w:pPr>
      <w:r w:rsidRPr="00EB6863">
        <w:rPr>
          <w:rFonts w:eastAsia="Times New Roman" w:cs="Arial"/>
          <w:kern w:val="0"/>
          <w14:ligatures w14:val="none"/>
        </w:rPr>
        <w:t xml:space="preserve">~ written by </w:t>
      </w:r>
      <w:proofErr w:type="gramStart"/>
      <w:r w:rsidRPr="00EB6863">
        <w:rPr>
          <w:rFonts w:eastAsia="Times New Roman" w:cs="Arial"/>
          <w:kern w:val="0"/>
          <w14:ligatures w14:val="none"/>
        </w:rPr>
        <w:t>Joanna Harader, and</w:t>
      </w:r>
      <w:proofErr w:type="gramEnd"/>
      <w:r w:rsidRPr="00EB6863">
        <w:rPr>
          <w:rFonts w:eastAsia="Times New Roman" w:cs="Arial"/>
          <w:kern w:val="0"/>
          <w14:ligatures w14:val="none"/>
        </w:rPr>
        <w:t xml:space="preserve"> posted on </w:t>
      </w:r>
      <w:r w:rsidRPr="00EB6863">
        <w:rPr>
          <w:rFonts w:eastAsia="Times New Roman" w:cs="Arial"/>
          <w:b/>
          <w:bCs/>
          <w:kern w:val="0"/>
          <w14:ligatures w14:val="none"/>
        </w:rPr>
        <w:t>Spacious Faith.</w:t>
      </w:r>
      <w:r w:rsidRPr="00EB6863">
        <w:rPr>
          <w:rFonts w:eastAsia="Times New Roman" w:cs="Arial"/>
          <w:kern w:val="0"/>
          <w14:ligatures w14:val="none"/>
        </w:rPr>
        <w:t xml:space="preserve">  </w:t>
      </w:r>
      <w:hyperlink r:id="rId4" w:history="1">
        <w:r w:rsidRPr="00EB6863">
          <w:rPr>
            <w:rFonts w:eastAsia="Times New Roman" w:cs="Arial"/>
            <w:color w:val="0000FF"/>
            <w:kern w:val="0"/>
            <w:u w:val="single"/>
            <w14:ligatures w14:val="none"/>
          </w:rPr>
          <w:t>http://spaciousfaith.com/2012/01/18/wednesday-worship-piece-isaiah/</w:t>
        </w:r>
      </w:hyperlink>
    </w:p>
    <w:p w14:paraId="53E85B84" w14:textId="77777777" w:rsidR="0016516C" w:rsidRPr="00EB6863" w:rsidRDefault="0016516C" w:rsidP="0016516C">
      <w:pPr>
        <w:spacing w:after="0" w:line="240" w:lineRule="auto"/>
        <w:jc w:val="right"/>
        <w:rPr>
          <w:rFonts w:eastAsia="Times New Roman" w:cs="Times New Roman"/>
          <w:kern w:val="0"/>
          <w14:ligatures w14:val="none"/>
        </w:rPr>
      </w:pPr>
    </w:p>
    <w:p w14:paraId="37AFE10C" w14:textId="147AAB1F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r w:rsidRPr="0016516C">
        <w:rPr>
          <w:rFonts w:asciiTheme="minorHAnsi" w:hAnsiTheme="minorHAnsi"/>
          <w:b/>
          <w:bCs/>
          <w:sz w:val="32"/>
          <w:szCs w:val="32"/>
        </w:rPr>
        <w:t>Opening Hymn:</w:t>
      </w:r>
      <w:r w:rsidRPr="00AF0712">
        <w:rPr>
          <w:rFonts w:asciiTheme="minorHAnsi" w:hAnsiTheme="minorHAnsi"/>
          <w:sz w:val="32"/>
          <w:szCs w:val="32"/>
        </w:rPr>
        <w:t xml:space="preserve"> </w:t>
      </w:r>
      <w:r w:rsidRPr="00AF0712">
        <w:rPr>
          <w:rFonts w:asciiTheme="minorHAnsi" w:hAnsiTheme="minorHAnsi"/>
          <w:i/>
          <w:iCs/>
          <w:sz w:val="32"/>
          <w:szCs w:val="32"/>
        </w:rPr>
        <w:t>Called as Partners in Christ’s Service</w:t>
      </w:r>
      <w:r w:rsidRPr="00AF0712">
        <w:rPr>
          <w:rFonts w:asciiTheme="minorHAnsi" w:hAnsiTheme="minorHAnsi"/>
          <w:sz w:val="32"/>
          <w:szCs w:val="32"/>
        </w:rPr>
        <w:t>, #495</w:t>
      </w:r>
    </w:p>
    <w:p w14:paraId="436B8A2E" w14:textId="77777777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</w:p>
    <w:p w14:paraId="2C4036F6" w14:textId="68C4D7A0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Called as partners in Christ’s service, called to ministries of grace,</w:t>
      </w:r>
    </w:p>
    <w:p w14:paraId="721752C1" w14:textId="185975B4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We respond with deep </w:t>
      </w:r>
      <w:proofErr w:type="gramStart"/>
      <w:r>
        <w:rPr>
          <w:rFonts w:asciiTheme="minorHAnsi" w:hAnsiTheme="minorHAnsi"/>
          <w:sz w:val="32"/>
          <w:szCs w:val="32"/>
        </w:rPr>
        <w:t>commitment</w:t>
      </w:r>
      <w:proofErr w:type="gramEnd"/>
      <w:r>
        <w:rPr>
          <w:rFonts w:asciiTheme="minorHAnsi" w:hAnsiTheme="minorHAnsi"/>
          <w:sz w:val="32"/>
          <w:szCs w:val="32"/>
        </w:rPr>
        <w:t xml:space="preserve"> fresh new lines of faith to trace.</w:t>
      </w:r>
    </w:p>
    <w:p w14:paraId="4FA6B2DE" w14:textId="29733CCA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May we learn the art of sharing, side by side and friend with friend,</w:t>
      </w:r>
    </w:p>
    <w:p w14:paraId="43285AFE" w14:textId="0693C52F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Equal partners in our caring to fulfill God’s chosen end.</w:t>
      </w:r>
    </w:p>
    <w:p w14:paraId="1E0F795A" w14:textId="77777777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</w:p>
    <w:p w14:paraId="277934E5" w14:textId="7E96BCCB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Christ’s example, Christ’s inspiring, Christ’s clear call to work and worth,</w:t>
      </w:r>
    </w:p>
    <w:p w14:paraId="5EB3A35D" w14:textId="3D2E2389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Let us follow, never faltering, reconciling folk on earth.</w:t>
      </w:r>
    </w:p>
    <w:p w14:paraId="1DB2CD44" w14:textId="5814366B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Men and women, richer, poorer, all God’s people, young and old,</w:t>
      </w:r>
    </w:p>
    <w:p w14:paraId="1B2B2096" w14:textId="365130D3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Blending huma skills together gracious gifts from God unfold.</w:t>
      </w:r>
    </w:p>
    <w:p w14:paraId="7B3490B5" w14:textId="77777777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</w:p>
    <w:p w14:paraId="685E36E3" w14:textId="65E8C099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Thus</w:t>
      </w:r>
      <w:proofErr w:type="gramEnd"/>
      <w:r>
        <w:rPr>
          <w:rFonts w:asciiTheme="minorHAnsi" w:hAnsiTheme="minorHAnsi"/>
          <w:sz w:val="32"/>
          <w:szCs w:val="32"/>
        </w:rPr>
        <w:t xml:space="preserve"> new patterns for Christ’s mission, in a small or global sense,</w:t>
      </w:r>
    </w:p>
    <w:p w14:paraId="61EB3779" w14:textId="7F17A685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Help us bear each other’s burdens, breaking down each wall or fence.</w:t>
      </w:r>
    </w:p>
    <w:p w14:paraId="74819581" w14:textId="70C1A3E1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Words of comfort, words of vision, words of challenge, said with care,</w:t>
      </w:r>
    </w:p>
    <w:p w14:paraId="04828793" w14:textId="28442D11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Bring new power and strength for action, make us colleagues, free and fair.</w:t>
      </w:r>
    </w:p>
    <w:p w14:paraId="393D198E" w14:textId="77777777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</w:p>
    <w:p w14:paraId="3858A1FB" w14:textId="7422993A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So</w:t>
      </w:r>
      <w:proofErr w:type="gramEnd"/>
      <w:r>
        <w:rPr>
          <w:rFonts w:asciiTheme="minorHAnsi" w:hAnsiTheme="minorHAnsi"/>
          <w:sz w:val="32"/>
          <w:szCs w:val="32"/>
        </w:rPr>
        <w:t xml:space="preserve"> God grant us for tomorrow ways to order human life</w:t>
      </w:r>
    </w:p>
    <w:p w14:paraId="0B7D5BD5" w14:textId="7C96DF73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That </w:t>
      </w:r>
      <w:proofErr w:type="gramStart"/>
      <w:r>
        <w:rPr>
          <w:rFonts w:asciiTheme="minorHAnsi" w:hAnsiTheme="minorHAnsi"/>
          <w:sz w:val="32"/>
          <w:szCs w:val="32"/>
        </w:rPr>
        <w:t>surround</w:t>
      </w:r>
      <w:proofErr w:type="gramEnd"/>
      <w:r>
        <w:rPr>
          <w:rFonts w:asciiTheme="minorHAnsi" w:hAnsiTheme="minorHAnsi"/>
          <w:sz w:val="32"/>
          <w:szCs w:val="32"/>
        </w:rPr>
        <w:t xml:space="preserve"> each person’s sorrow with a calm that conquers strife.</w:t>
      </w:r>
    </w:p>
    <w:p w14:paraId="062AD5F1" w14:textId="3D145331" w:rsid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Make us partners in our living, our compassion to increase,</w:t>
      </w:r>
    </w:p>
    <w:p w14:paraId="50D5A197" w14:textId="1CC0B81E" w:rsidR="00AF0712" w:rsidRPr="00AF0712" w:rsidRDefault="00AF0712" w:rsidP="00AF0712">
      <w:pPr>
        <w:pStyle w:val="Plai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Messengers of faith, thus giving hope and confidence and peace.</w:t>
      </w:r>
    </w:p>
    <w:p w14:paraId="715955B5" w14:textId="77777777" w:rsidR="00AF0712" w:rsidRPr="00AF0712" w:rsidRDefault="00AF0712" w:rsidP="00AF0712">
      <w:pPr>
        <w:rPr>
          <w:sz w:val="32"/>
          <w:szCs w:val="32"/>
        </w:rPr>
      </w:pPr>
    </w:p>
    <w:p w14:paraId="0B3A047B" w14:textId="77777777" w:rsidR="00AF0712" w:rsidRPr="00AF0712" w:rsidRDefault="00AF0712" w:rsidP="00AF0712">
      <w:pPr>
        <w:jc w:val="center"/>
        <w:rPr>
          <w:sz w:val="32"/>
          <w:szCs w:val="32"/>
        </w:rPr>
      </w:pPr>
      <w:r w:rsidRPr="00AF0712">
        <w:rPr>
          <w:i/>
          <w:iCs/>
          <w:sz w:val="32"/>
          <w:szCs w:val="32"/>
        </w:rPr>
        <w:t>Time of Confession and Prophetic Action</w:t>
      </w:r>
    </w:p>
    <w:p w14:paraId="4BCAA2BF" w14:textId="77777777" w:rsidR="00AF0712" w:rsidRPr="00AF0712" w:rsidRDefault="00AF0712" w:rsidP="00AF0712">
      <w:pPr>
        <w:rPr>
          <w:b/>
          <w:bCs/>
          <w:sz w:val="32"/>
          <w:szCs w:val="32"/>
        </w:rPr>
      </w:pPr>
      <w:r w:rsidRPr="00AF0712">
        <w:rPr>
          <w:b/>
          <w:bCs/>
          <w:sz w:val="32"/>
          <w:szCs w:val="32"/>
        </w:rPr>
        <w:t>Prayer of Confession</w:t>
      </w:r>
    </w:p>
    <w:p w14:paraId="37D25ED7" w14:textId="77777777" w:rsidR="00AF0712" w:rsidRPr="00AF0712" w:rsidRDefault="00AF0712" w:rsidP="00AF0712">
      <w:pPr>
        <w:pStyle w:val="NormalWeb"/>
        <w:rPr>
          <w:rFonts w:asciiTheme="minorHAnsi" w:hAnsiTheme="minorHAnsi"/>
          <w:color w:val="000000"/>
          <w:sz w:val="32"/>
          <w:szCs w:val="32"/>
        </w:rPr>
      </w:pPr>
      <w:bookmarkStart w:id="0" w:name="_Hlk36359729"/>
      <w:r w:rsidRPr="00AF0712">
        <w:rPr>
          <w:rFonts w:asciiTheme="minorHAnsi" w:hAnsiTheme="minorHAnsi"/>
          <w:color w:val="000000"/>
          <w:sz w:val="32"/>
          <w:szCs w:val="32"/>
        </w:rPr>
        <w:t>Holy One,</w:t>
      </w:r>
      <w:r w:rsidRPr="00AF0712">
        <w:rPr>
          <w:rFonts w:asciiTheme="minorHAnsi" w:hAnsiTheme="minorHAnsi"/>
          <w:color w:val="000000"/>
          <w:sz w:val="32"/>
          <w:szCs w:val="32"/>
        </w:rPr>
        <w:br/>
        <w:t>We long to be faithful stewards of your abundant grace.</w:t>
      </w:r>
      <w:r w:rsidRPr="00AF0712">
        <w:rPr>
          <w:rFonts w:asciiTheme="minorHAnsi" w:hAnsiTheme="minorHAnsi"/>
          <w:color w:val="000000"/>
          <w:sz w:val="32"/>
          <w:szCs w:val="32"/>
        </w:rPr>
        <w:br/>
      </w:r>
      <w:r w:rsidRPr="00AF0712">
        <w:rPr>
          <w:rFonts w:asciiTheme="minorHAnsi" w:hAnsiTheme="minorHAnsi"/>
          <w:b/>
          <w:bCs/>
          <w:color w:val="000000"/>
          <w:sz w:val="32"/>
          <w:szCs w:val="32"/>
        </w:rPr>
        <w:t>To serve each other in love and humility.</w:t>
      </w:r>
      <w:r w:rsidRPr="00AF0712">
        <w:rPr>
          <w:rFonts w:asciiTheme="minorHAnsi" w:hAnsiTheme="minorHAnsi"/>
          <w:b/>
          <w:bCs/>
          <w:color w:val="000000"/>
          <w:sz w:val="32"/>
          <w:szCs w:val="32"/>
        </w:rPr>
        <w:br/>
        <w:t>To serve your world with wisdom and energy.</w:t>
      </w:r>
      <w:r w:rsidRPr="00AF0712">
        <w:rPr>
          <w:rFonts w:asciiTheme="minorHAnsi" w:hAnsiTheme="minorHAnsi"/>
          <w:color w:val="000000"/>
          <w:sz w:val="32"/>
          <w:szCs w:val="32"/>
        </w:rPr>
        <w:br/>
        <w:t>Forgive us when we stumble over pride,</w:t>
      </w:r>
      <w:r w:rsidRPr="00AF0712">
        <w:rPr>
          <w:rFonts w:asciiTheme="minorHAnsi" w:hAnsiTheme="minorHAnsi"/>
          <w:color w:val="000000"/>
          <w:sz w:val="32"/>
          <w:szCs w:val="32"/>
        </w:rPr>
        <w:br/>
        <w:t>when our words and actions are not guided by love.</w:t>
      </w:r>
      <w:r w:rsidRPr="00AF0712">
        <w:rPr>
          <w:rFonts w:asciiTheme="minorHAnsi" w:hAnsiTheme="minorHAnsi"/>
          <w:color w:val="000000"/>
          <w:sz w:val="32"/>
          <w:szCs w:val="32"/>
        </w:rPr>
        <w:br/>
      </w:r>
      <w:r w:rsidRPr="00AF0712">
        <w:rPr>
          <w:rFonts w:asciiTheme="minorHAnsi" w:hAnsiTheme="minorHAnsi"/>
          <w:b/>
          <w:bCs/>
          <w:color w:val="000000"/>
          <w:sz w:val="32"/>
          <w:szCs w:val="32"/>
        </w:rPr>
        <w:t>Turn our hearts when we act in folly.</w:t>
      </w:r>
      <w:r w:rsidRPr="00AF0712">
        <w:rPr>
          <w:rFonts w:asciiTheme="minorHAnsi" w:hAnsiTheme="minorHAnsi"/>
          <w:b/>
          <w:bCs/>
          <w:color w:val="000000"/>
          <w:sz w:val="32"/>
          <w:szCs w:val="32"/>
        </w:rPr>
        <w:br/>
        <w:t>Restore our energy when it is gone.</w:t>
      </w:r>
      <w:r w:rsidRPr="00AF0712">
        <w:rPr>
          <w:rFonts w:asciiTheme="minorHAnsi" w:hAnsiTheme="minorHAnsi"/>
          <w:color w:val="000000"/>
          <w:sz w:val="32"/>
          <w:szCs w:val="32"/>
        </w:rPr>
        <w:br/>
        <w:t>Sometimes, many times, O God, our efforts fail.</w:t>
      </w:r>
      <w:r w:rsidRPr="00AF0712">
        <w:rPr>
          <w:rFonts w:asciiTheme="minorHAnsi" w:hAnsiTheme="minorHAnsi"/>
          <w:color w:val="000000"/>
          <w:sz w:val="32"/>
          <w:szCs w:val="32"/>
        </w:rPr>
        <w:br/>
      </w:r>
    </w:p>
    <w:bookmarkEnd w:id="0"/>
    <w:p w14:paraId="1C8D35B3" w14:textId="77777777" w:rsidR="00AF0712" w:rsidRPr="00AF0712" w:rsidRDefault="00AF0712" w:rsidP="00AF0712">
      <w:pPr>
        <w:rPr>
          <w:b/>
          <w:sz w:val="32"/>
          <w:szCs w:val="32"/>
        </w:rPr>
      </w:pPr>
      <w:r w:rsidRPr="00AF0712">
        <w:rPr>
          <w:b/>
          <w:i/>
          <w:iCs/>
          <w:sz w:val="32"/>
          <w:szCs w:val="32"/>
        </w:rPr>
        <w:t xml:space="preserve">Silence is </w:t>
      </w:r>
      <w:proofErr w:type="gramStart"/>
      <w:r w:rsidRPr="00AF0712">
        <w:rPr>
          <w:b/>
          <w:i/>
          <w:iCs/>
          <w:sz w:val="32"/>
          <w:szCs w:val="32"/>
        </w:rPr>
        <w:t>kept</w:t>
      </w:r>
      <w:proofErr w:type="gramEnd"/>
      <w:r w:rsidRPr="00AF0712">
        <w:rPr>
          <w:b/>
          <w:i/>
          <w:iCs/>
          <w:sz w:val="32"/>
          <w:szCs w:val="32"/>
        </w:rPr>
        <w:t xml:space="preserve">  </w:t>
      </w:r>
    </w:p>
    <w:p w14:paraId="7051D477" w14:textId="77777777" w:rsidR="00AF0712" w:rsidRPr="00AF0712" w:rsidRDefault="00AF0712" w:rsidP="00AF0712">
      <w:pPr>
        <w:rPr>
          <w:b/>
          <w:bCs/>
          <w:sz w:val="32"/>
          <w:szCs w:val="32"/>
        </w:rPr>
      </w:pPr>
      <w:r w:rsidRPr="00AF0712">
        <w:rPr>
          <w:b/>
          <w:bCs/>
          <w:sz w:val="32"/>
          <w:szCs w:val="32"/>
        </w:rPr>
        <w:t xml:space="preserve">Assurance of Pardon  </w:t>
      </w:r>
    </w:p>
    <w:p w14:paraId="0E50BB2A" w14:textId="77777777" w:rsidR="00AF0712" w:rsidRPr="00AF0712" w:rsidRDefault="00AF0712" w:rsidP="00AF0712">
      <w:pPr>
        <w:pStyle w:val="NormalWeb"/>
        <w:rPr>
          <w:rFonts w:asciiTheme="minorHAnsi" w:hAnsiTheme="minorHAnsi"/>
          <w:color w:val="000000"/>
          <w:sz w:val="32"/>
          <w:szCs w:val="32"/>
        </w:rPr>
      </w:pPr>
      <w:r w:rsidRPr="00AF0712">
        <w:rPr>
          <w:rFonts w:asciiTheme="minorHAnsi" w:hAnsiTheme="minorHAnsi"/>
          <w:b/>
          <w:bCs/>
          <w:color w:val="000000"/>
          <w:sz w:val="32"/>
          <w:szCs w:val="32"/>
        </w:rPr>
        <w:t xml:space="preserve">We rejoice that </w:t>
      </w:r>
      <w:proofErr w:type="gramStart"/>
      <w:r w:rsidRPr="00AF0712">
        <w:rPr>
          <w:rFonts w:asciiTheme="minorHAnsi" w:hAnsiTheme="minorHAnsi"/>
          <w:b/>
          <w:bCs/>
          <w:color w:val="000000"/>
          <w:sz w:val="32"/>
          <w:szCs w:val="32"/>
        </w:rPr>
        <w:t>Your</w:t>
      </w:r>
      <w:proofErr w:type="gramEnd"/>
      <w:r w:rsidRPr="00AF0712">
        <w:rPr>
          <w:rFonts w:asciiTheme="minorHAnsi" w:hAnsiTheme="minorHAnsi"/>
          <w:b/>
          <w:bCs/>
          <w:color w:val="000000"/>
          <w:sz w:val="32"/>
          <w:szCs w:val="32"/>
        </w:rPr>
        <w:t xml:space="preserve"> abundant grace is strong and eternal,</w:t>
      </w:r>
      <w:r w:rsidRPr="00AF0712">
        <w:rPr>
          <w:rFonts w:asciiTheme="minorHAnsi" w:hAnsiTheme="minorHAnsi"/>
          <w:color w:val="000000"/>
          <w:sz w:val="32"/>
          <w:szCs w:val="32"/>
        </w:rPr>
        <w:br/>
      </w:r>
      <w:r w:rsidRPr="00AF0712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>And forgiveness is ours through Jesus Christ.</w:t>
      </w:r>
      <w:r w:rsidRPr="00AF0712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br/>
        <w:t>Thanks be to God.</w:t>
      </w:r>
      <w:r w:rsidRPr="00AF0712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br/>
        <w:t>Amen.</w:t>
      </w:r>
    </w:p>
    <w:p w14:paraId="4A28FD51" w14:textId="77777777" w:rsidR="00AF0712" w:rsidRDefault="00AF0712" w:rsidP="00AF0712">
      <w:pPr>
        <w:rPr>
          <w:bCs/>
          <w:iCs/>
          <w:sz w:val="32"/>
          <w:szCs w:val="32"/>
        </w:rPr>
      </w:pPr>
      <w:r w:rsidRPr="0016516C">
        <w:rPr>
          <w:b/>
          <w:iCs/>
          <w:sz w:val="32"/>
          <w:szCs w:val="32"/>
        </w:rPr>
        <w:t>Gloria</w:t>
      </w:r>
      <w:r w:rsidRPr="00AF0712">
        <w:rPr>
          <w:bCs/>
          <w:iCs/>
          <w:sz w:val="32"/>
          <w:szCs w:val="32"/>
        </w:rPr>
        <w:t xml:space="preserve"> #756 (round)</w:t>
      </w:r>
    </w:p>
    <w:p w14:paraId="208BDA6E" w14:textId="04F8DC4B" w:rsidR="00AF0712" w:rsidRPr="0016516C" w:rsidRDefault="00AF0712" w:rsidP="00AF0712">
      <w:pPr>
        <w:rPr>
          <w:b/>
          <w:i/>
          <w:sz w:val="32"/>
          <w:szCs w:val="32"/>
        </w:rPr>
      </w:pPr>
      <w:r w:rsidRPr="0016516C">
        <w:rPr>
          <w:b/>
          <w:iCs/>
          <w:sz w:val="32"/>
          <w:szCs w:val="32"/>
        </w:rPr>
        <w:t>Gloria, gloria, in excelsis deo!</w:t>
      </w:r>
      <w:r w:rsidRPr="0016516C">
        <w:rPr>
          <w:b/>
          <w:iCs/>
          <w:sz w:val="32"/>
          <w:szCs w:val="32"/>
        </w:rPr>
        <w:br/>
        <w:t>Gloria, gloria, alleluia, alleluia.</w:t>
      </w:r>
    </w:p>
    <w:p w14:paraId="218AFC12" w14:textId="408984D6" w:rsidR="00AF0712" w:rsidRPr="00AF0712" w:rsidRDefault="00AF0712" w:rsidP="00AF0712">
      <w:pPr>
        <w:jc w:val="center"/>
        <w:rPr>
          <w:bCs/>
          <w:i/>
          <w:sz w:val="32"/>
          <w:szCs w:val="32"/>
        </w:rPr>
      </w:pPr>
      <w:r w:rsidRPr="00AF0712">
        <w:rPr>
          <w:bCs/>
          <w:i/>
          <w:sz w:val="32"/>
          <w:szCs w:val="32"/>
        </w:rPr>
        <w:t>Time of Prayer</w:t>
      </w:r>
    </w:p>
    <w:p w14:paraId="3B9405EF" w14:textId="1EE934AA" w:rsidR="00AF0712" w:rsidRPr="00AF0712" w:rsidRDefault="00AF0712" w:rsidP="00AF0712">
      <w:pPr>
        <w:rPr>
          <w:sz w:val="32"/>
          <w:szCs w:val="32"/>
        </w:rPr>
      </w:pPr>
      <w:r>
        <w:rPr>
          <w:sz w:val="32"/>
          <w:szCs w:val="32"/>
        </w:rPr>
        <w:t>Prayers of the People</w:t>
      </w:r>
      <w:r w:rsidR="0016516C">
        <w:rPr>
          <w:sz w:val="32"/>
          <w:szCs w:val="32"/>
        </w:rPr>
        <w:br/>
      </w:r>
      <w:r w:rsidRPr="00AF0712">
        <w:rPr>
          <w:sz w:val="32"/>
          <w:szCs w:val="32"/>
        </w:rPr>
        <w:t>Lord’s Prayer</w:t>
      </w:r>
      <w:r>
        <w:rPr>
          <w:sz w:val="32"/>
          <w:szCs w:val="32"/>
        </w:rPr>
        <w:t>:</w:t>
      </w:r>
    </w:p>
    <w:p w14:paraId="38B47898" w14:textId="77777777" w:rsidR="00AF0712" w:rsidRPr="00AF0712" w:rsidRDefault="00AF0712" w:rsidP="00AF0712">
      <w:pPr>
        <w:rPr>
          <w:sz w:val="32"/>
          <w:szCs w:val="32"/>
        </w:rPr>
      </w:pPr>
      <w:r w:rsidRPr="00AF0712">
        <w:rPr>
          <w:sz w:val="32"/>
          <w:szCs w:val="32"/>
        </w:rPr>
        <w:t xml:space="preserve">Our [Father/Mother/Creator] who art in Heaven, hallowed by thy name.  Thy kingdom </w:t>
      </w:r>
      <w:proofErr w:type="gramStart"/>
      <w:r w:rsidRPr="00AF0712">
        <w:rPr>
          <w:sz w:val="32"/>
          <w:szCs w:val="32"/>
        </w:rPr>
        <w:t>come,</w:t>
      </w:r>
      <w:proofErr w:type="gramEnd"/>
      <w:r w:rsidRPr="00AF0712">
        <w:rPr>
          <w:sz w:val="32"/>
          <w:szCs w:val="32"/>
        </w:rPr>
        <w:t xml:space="preserve"> thy will be done on earth as it is in Heaven.  Give us this day our </w:t>
      </w:r>
      <w:r w:rsidRPr="00AF0712">
        <w:rPr>
          <w:sz w:val="32"/>
          <w:szCs w:val="32"/>
        </w:rPr>
        <w:lastRenderedPageBreak/>
        <w:t xml:space="preserve">daily </w:t>
      </w:r>
      <w:proofErr w:type="gramStart"/>
      <w:r w:rsidRPr="00AF0712">
        <w:rPr>
          <w:sz w:val="32"/>
          <w:szCs w:val="32"/>
        </w:rPr>
        <w:t>bread, and</w:t>
      </w:r>
      <w:proofErr w:type="gramEnd"/>
      <w:r w:rsidRPr="00AF0712">
        <w:rPr>
          <w:sz w:val="32"/>
          <w:szCs w:val="32"/>
        </w:rPr>
        <w:t xml:space="preserve"> forgive </w:t>
      </w:r>
      <w:proofErr w:type="gramStart"/>
      <w:r w:rsidRPr="00AF0712">
        <w:rPr>
          <w:sz w:val="32"/>
          <w:szCs w:val="32"/>
        </w:rPr>
        <w:t>us</w:t>
      </w:r>
      <w:proofErr w:type="gramEnd"/>
      <w:r w:rsidRPr="00AF0712">
        <w:rPr>
          <w:sz w:val="32"/>
          <w:szCs w:val="32"/>
        </w:rPr>
        <w:t xml:space="preserve"> our trespasses as we forgive those who trespass against us.  Let us not fall into </w:t>
      </w:r>
      <w:proofErr w:type="gramStart"/>
      <w:r w:rsidRPr="00AF0712">
        <w:rPr>
          <w:sz w:val="32"/>
          <w:szCs w:val="32"/>
        </w:rPr>
        <w:t>temptation, but</w:t>
      </w:r>
      <w:proofErr w:type="gramEnd"/>
      <w:r w:rsidRPr="00AF0712">
        <w:rPr>
          <w:sz w:val="32"/>
          <w:szCs w:val="32"/>
        </w:rPr>
        <w:t xml:space="preserve"> deliver us from evil.  For thine is the kingdom and the power and the glory forever and ever.  Amen.</w:t>
      </w:r>
    </w:p>
    <w:p w14:paraId="7E831FBB" w14:textId="77777777" w:rsidR="00AF0712" w:rsidRPr="00AF0712" w:rsidRDefault="00AF0712" w:rsidP="00AF0712">
      <w:pPr>
        <w:jc w:val="center"/>
        <w:rPr>
          <w:bCs/>
          <w:i/>
          <w:sz w:val="32"/>
          <w:szCs w:val="32"/>
        </w:rPr>
      </w:pPr>
      <w:r w:rsidRPr="00AF0712">
        <w:rPr>
          <w:bCs/>
          <w:i/>
          <w:sz w:val="32"/>
          <w:szCs w:val="32"/>
        </w:rPr>
        <w:t>Time of Reflection</w:t>
      </w:r>
    </w:p>
    <w:p w14:paraId="076531D6" w14:textId="77777777" w:rsidR="00AF0712" w:rsidRPr="00AF0712" w:rsidRDefault="00AF0712" w:rsidP="00AF0712">
      <w:pPr>
        <w:rPr>
          <w:bCs/>
          <w:iCs/>
          <w:sz w:val="32"/>
          <w:szCs w:val="32"/>
        </w:rPr>
      </w:pPr>
      <w:r w:rsidRPr="00AF0712">
        <w:rPr>
          <w:bCs/>
          <w:iCs/>
          <w:sz w:val="32"/>
          <w:szCs w:val="32"/>
        </w:rPr>
        <w:t xml:space="preserve">Acts 17: 1-9 </w:t>
      </w:r>
      <w:r w:rsidRPr="00AF0712">
        <w:rPr>
          <w:bCs/>
          <w:iCs/>
          <w:sz w:val="32"/>
          <w:szCs w:val="32"/>
        </w:rPr>
        <w:tab/>
      </w:r>
      <w:r w:rsidRPr="00AF0712">
        <w:rPr>
          <w:bCs/>
          <w:iCs/>
          <w:sz w:val="32"/>
          <w:szCs w:val="32"/>
        </w:rPr>
        <w:tab/>
        <w:t>1 Thessalonians 1: 1-10</w:t>
      </w:r>
    </w:p>
    <w:p w14:paraId="50359D9B" w14:textId="77777777" w:rsidR="00AF0712" w:rsidRDefault="00AF0712" w:rsidP="00AF0712">
      <w:pPr>
        <w:rPr>
          <w:sz w:val="32"/>
          <w:szCs w:val="32"/>
        </w:rPr>
      </w:pPr>
      <w:r w:rsidRPr="0016516C">
        <w:rPr>
          <w:b/>
          <w:iCs/>
          <w:sz w:val="32"/>
          <w:szCs w:val="32"/>
        </w:rPr>
        <w:t>Hymn:</w:t>
      </w:r>
      <w:r w:rsidRPr="00AF0712">
        <w:rPr>
          <w:bCs/>
          <w:iCs/>
          <w:sz w:val="32"/>
          <w:szCs w:val="32"/>
        </w:rPr>
        <w:t xml:space="preserve"> </w:t>
      </w:r>
      <w:r w:rsidRPr="00AF0712">
        <w:rPr>
          <w:i/>
          <w:iCs/>
          <w:sz w:val="32"/>
          <w:szCs w:val="32"/>
        </w:rPr>
        <w:t>O God of Earth and Altar</w:t>
      </w:r>
      <w:r w:rsidRPr="00AF0712">
        <w:rPr>
          <w:sz w:val="32"/>
          <w:szCs w:val="32"/>
        </w:rPr>
        <w:t>, #582</w:t>
      </w:r>
    </w:p>
    <w:p w14:paraId="21DB10D1" w14:textId="1A7F60E7" w:rsidR="00AF0712" w:rsidRDefault="00AF0712" w:rsidP="00AF0712">
      <w:pPr>
        <w:rPr>
          <w:sz w:val="32"/>
          <w:szCs w:val="32"/>
        </w:rPr>
      </w:pPr>
      <w:r>
        <w:rPr>
          <w:sz w:val="32"/>
          <w:szCs w:val="32"/>
        </w:rPr>
        <w:t>O God of earth and altar, bow down and hear our cry;</w:t>
      </w:r>
      <w:r>
        <w:rPr>
          <w:sz w:val="32"/>
          <w:szCs w:val="32"/>
        </w:rPr>
        <w:br/>
        <w:t>Our earthly rulers falter, our people drift and die;</w:t>
      </w:r>
      <w:r>
        <w:rPr>
          <w:sz w:val="32"/>
          <w:szCs w:val="32"/>
        </w:rPr>
        <w:br/>
        <w:t>The walls of gold entomb us, the swords of scorn divide;</w:t>
      </w:r>
      <w:r>
        <w:rPr>
          <w:sz w:val="32"/>
          <w:szCs w:val="32"/>
        </w:rPr>
        <w:br/>
        <w:t>Take not your thunder from us, but take away our pride.</w:t>
      </w:r>
    </w:p>
    <w:p w14:paraId="2BD50604" w14:textId="19798D16" w:rsidR="00AF0712" w:rsidRDefault="00AF0712" w:rsidP="00AF0712">
      <w:pPr>
        <w:rPr>
          <w:sz w:val="32"/>
          <w:szCs w:val="32"/>
        </w:rPr>
      </w:pPr>
      <w:r>
        <w:rPr>
          <w:sz w:val="32"/>
          <w:szCs w:val="32"/>
        </w:rPr>
        <w:t>From all that terro</w:t>
      </w:r>
      <w:r w:rsidR="0016516C">
        <w:rPr>
          <w:sz w:val="32"/>
          <w:szCs w:val="32"/>
        </w:rPr>
        <w:t>r</w:t>
      </w:r>
      <w:r>
        <w:rPr>
          <w:sz w:val="32"/>
          <w:szCs w:val="32"/>
        </w:rPr>
        <w:t xml:space="preserve"> teaches, from lies of pen and voice,</w:t>
      </w:r>
      <w:r>
        <w:rPr>
          <w:sz w:val="32"/>
          <w:szCs w:val="32"/>
        </w:rPr>
        <w:br/>
        <w:t>From all the easy speeches that make our hearts rejoice</w:t>
      </w:r>
      <w:r w:rsidR="0016516C">
        <w:rPr>
          <w:sz w:val="32"/>
          <w:szCs w:val="32"/>
        </w:rPr>
        <w:t>,</w:t>
      </w:r>
      <w:r w:rsidR="0016516C">
        <w:rPr>
          <w:sz w:val="32"/>
          <w:szCs w:val="32"/>
        </w:rPr>
        <w:br/>
        <w:t>From value’s profanation, from honor sacrificed,</w:t>
      </w:r>
      <w:r w:rsidR="0016516C">
        <w:rPr>
          <w:sz w:val="32"/>
          <w:szCs w:val="32"/>
        </w:rPr>
        <w:br/>
        <w:t>from sleep and from damnation, deliver us, O Christ!</w:t>
      </w:r>
    </w:p>
    <w:p w14:paraId="1744DF9E" w14:textId="76DFFAF7" w:rsidR="0016516C" w:rsidRPr="00AF0712" w:rsidRDefault="0016516C" w:rsidP="00AF0712">
      <w:pPr>
        <w:rPr>
          <w:sz w:val="32"/>
          <w:szCs w:val="32"/>
        </w:rPr>
      </w:pPr>
      <w:r>
        <w:rPr>
          <w:sz w:val="32"/>
          <w:szCs w:val="32"/>
        </w:rPr>
        <w:t>Awaken us to action and forge us into one,</w:t>
      </w:r>
      <w:r>
        <w:rPr>
          <w:sz w:val="32"/>
          <w:szCs w:val="32"/>
        </w:rPr>
        <w:br/>
        <w:t>defying sect and faction; O God, your will be done!</w:t>
      </w:r>
      <w:r>
        <w:rPr>
          <w:sz w:val="32"/>
          <w:szCs w:val="32"/>
        </w:rPr>
        <w:br/>
        <w:t>Oppressive systems snare us; our apathies increase,</w:t>
      </w:r>
      <w:r>
        <w:rPr>
          <w:sz w:val="32"/>
          <w:szCs w:val="32"/>
        </w:rPr>
        <w:br/>
        <w:t>Great God, in mercy spare us for justice and for peace!</w:t>
      </w:r>
    </w:p>
    <w:p w14:paraId="33EC2C5C" w14:textId="7021CBEB" w:rsidR="00AF0712" w:rsidRPr="00AF0712" w:rsidRDefault="0016516C" w:rsidP="00AF0712">
      <w:pPr>
        <w:rPr>
          <w:i/>
          <w:sz w:val="32"/>
          <w:szCs w:val="32"/>
        </w:rPr>
      </w:pPr>
      <w:r w:rsidRPr="0016516C">
        <w:rPr>
          <w:b/>
          <w:bCs/>
          <w:sz w:val="32"/>
          <w:szCs w:val="32"/>
        </w:rPr>
        <w:t>Reflection</w:t>
      </w:r>
      <w:r w:rsidR="00AF0712" w:rsidRPr="0016516C">
        <w:rPr>
          <w:b/>
          <w:bCs/>
          <w:sz w:val="32"/>
          <w:szCs w:val="32"/>
        </w:rPr>
        <w:t>:</w:t>
      </w:r>
      <w:r w:rsidR="00AF0712" w:rsidRPr="00AF0712">
        <w:rPr>
          <w:sz w:val="32"/>
          <w:szCs w:val="32"/>
        </w:rPr>
        <w:t xml:space="preserve"> </w:t>
      </w:r>
      <w:r w:rsidRPr="0016516C">
        <w:rPr>
          <w:i/>
          <w:iCs/>
          <w:sz w:val="32"/>
          <w:szCs w:val="32"/>
        </w:rPr>
        <w:t>Growing Pains</w:t>
      </w:r>
    </w:p>
    <w:p w14:paraId="066E923A" w14:textId="77777777" w:rsidR="00AF0712" w:rsidRPr="00AF0712" w:rsidRDefault="00AF0712" w:rsidP="00AF0712">
      <w:pPr>
        <w:jc w:val="center"/>
        <w:rPr>
          <w:sz w:val="32"/>
          <w:szCs w:val="32"/>
        </w:rPr>
      </w:pPr>
      <w:r w:rsidRPr="00AF0712">
        <w:rPr>
          <w:i/>
          <w:iCs/>
          <w:sz w:val="32"/>
          <w:szCs w:val="32"/>
        </w:rPr>
        <w:t>Time of Offering</w:t>
      </w:r>
    </w:p>
    <w:p w14:paraId="5AEC7583" w14:textId="77777777" w:rsidR="00AF0712" w:rsidRPr="00AF0712" w:rsidRDefault="00AF0712" w:rsidP="00AF0712">
      <w:pPr>
        <w:rPr>
          <w:sz w:val="32"/>
          <w:szCs w:val="32"/>
        </w:rPr>
      </w:pPr>
      <w:r w:rsidRPr="0016516C">
        <w:rPr>
          <w:b/>
          <w:bCs/>
          <w:sz w:val="32"/>
          <w:szCs w:val="32"/>
        </w:rPr>
        <w:t>Offertory:</w:t>
      </w:r>
      <w:r w:rsidRPr="00AF0712">
        <w:rPr>
          <w:sz w:val="32"/>
          <w:szCs w:val="32"/>
        </w:rPr>
        <w:t xml:space="preserve"> </w:t>
      </w:r>
      <w:r w:rsidRPr="00AF0712">
        <w:rPr>
          <w:rFonts w:eastAsia="Times New Roman" w:cs="Times New Roman"/>
          <w:i/>
          <w:iCs/>
          <w:color w:val="000000"/>
          <w:kern w:val="0"/>
          <w:sz w:val="32"/>
          <w:szCs w:val="32"/>
          <w14:ligatures w14:val="none"/>
        </w:rPr>
        <w:t>Quietude #8 in G Major</w:t>
      </w:r>
      <w:r w:rsidRPr="00AF0712">
        <w:rPr>
          <w:rFonts w:eastAsia="Times New Roman" w:cs="Times New Roman"/>
          <w:color w:val="000000"/>
          <w:kern w:val="0"/>
          <w:sz w:val="32"/>
          <w:szCs w:val="32"/>
          <w14:ligatures w14:val="none"/>
        </w:rPr>
        <w:t xml:space="preserve"> - James Michael Stevens</w:t>
      </w:r>
    </w:p>
    <w:p w14:paraId="0D1D2CA1" w14:textId="77777777" w:rsidR="00AF0712" w:rsidRPr="00AF0712" w:rsidRDefault="00AF0712" w:rsidP="00AF0712">
      <w:pPr>
        <w:rPr>
          <w:sz w:val="32"/>
          <w:szCs w:val="32"/>
        </w:rPr>
      </w:pPr>
      <w:r w:rsidRPr="00AF0712">
        <w:rPr>
          <w:sz w:val="32"/>
          <w:szCs w:val="32"/>
        </w:rPr>
        <w:t xml:space="preserve">Doxology: </w:t>
      </w:r>
    </w:p>
    <w:p w14:paraId="3345E731" w14:textId="77777777" w:rsidR="00AF0712" w:rsidRPr="00AF0712" w:rsidRDefault="00AF0712" w:rsidP="00AF0712">
      <w:pPr>
        <w:spacing w:after="0" w:line="240" w:lineRule="auto"/>
        <w:rPr>
          <w:b/>
          <w:bCs/>
          <w:sz w:val="32"/>
          <w:szCs w:val="32"/>
        </w:rPr>
      </w:pPr>
      <w:r w:rsidRPr="00AF0712">
        <w:rPr>
          <w:b/>
          <w:bCs/>
          <w:sz w:val="32"/>
          <w:szCs w:val="32"/>
        </w:rPr>
        <w:t xml:space="preserve">Praise God from whom all blessings </w:t>
      </w:r>
      <w:proofErr w:type="gramStart"/>
      <w:r w:rsidRPr="00AF0712">
        <w:rPr>
          <w:b/>
          <w:bCs/>
          <w:sz w:val="32"/>
          <w:szCs w:val="32"/>
        </w:rPr>
        <w:t>flow</w:t>
      </w:r>
      <w:proofErr w:type="gramEnd"/>
    </w:p>
    <w:p w14:paraId="1BC32050" w14:textId="77777777" w:rsidR="00AF0712" w:rsidRPr="00AF0712" w:rsidRDefault="00AF0712" w:rsidP="00AF0712">
      <w:pPr>
        <w:spacing w:after="0" w:line="240" w:lineRule="auto"/>
        <w:rPr>
          <w:b/>
          <w:bCs/>
          <w:sz w:val="32"/>
          <w:szCs w:val="32"/>
        </w:rPr>
      </w:pPr>
      <w:r w:rsidRPr="00AF0712">
        <w:rPr>
          <w:b/>
          <w:bCs/>
          <w:sz w:val="32"/>
          <w:szCs w:val="32"/>
        </w:rPr>
        <w:t xml:space="preserve">Praise God all creatures here </w:t>
      </w:r>
      <w:proofErr w:type="gramStart"/>
      <w:r w:rsidRPr="00AF0712">
        <w:rPr>
          <w:b/>
          <w:bCs/>
          <w:sz w:val="32"/>
          <w:szCs w:val="32"/>
        </w:rPr>
        <w:t>below</w:t>
      </w:r>
      <w:proofErr w:type="gramEnd"/>
    </w:p>
    <w:p w14:paraId="27BB6AEA" w14:textId="77777777" w:rsidR="00AF0712" w:rsidRPr="00AF0712" w:rsidRDefault="00AF0712" w:rsidP="00AF0712">
      <w:pPr>
        <w:spacing w:after="0" w:line="240" w:lineRule="auto"/>
        <w:rPr>
          <w:b/>
          <w:bCs/>
          <w:sz w:val="32"/>
          <w:szCs w:val="32"/>
        </w:rPr>
      </w:pPr>
      <w:r w:rsidRPr="00AF0712">
        <w:rPr>
          <w:b/>
          <w:bCs/>
          <w:sz w:val="32"/>
          <w:szCs w:val="32"/>
        </w:rPr>
        <w:t xml:space="preserve">Praise God for all that love has </w:t>
      </w:r>
      <w:proofErr w:type="gramStart"/>
      <w:r w:rsidRPr="00AF0712">
        <w:rPr>
          <w:b/>
          <w:bCs/>
          <w:sz w:val="32"/>
          <w:szCs w:val="32"/>
        </w:rPr>
        <w:t>done;</w:t>
      </w:r>
      <w:proofErr w:type="gramEnd"/>
    </w:p>
    <w:p w14:paraId="5C016248" w14:textId="77777777" w:rsidR="00AF0712" w:rsidRPr="00AF0712" w:rsidRDefault="00AF0712" w:rsidP="00AF0712">
      <w:pPr>
        <w:spacing w:after="0" w:line="240" w:lineRule="auto"/>
        <w:rPr>
          <w:b/>
          <w:bCs/>
          <w:sz w:val="32"/>
          <w:szCs w:val="32"/>
        </w:rPr>
      </w:pPr>
      <w:r w:rsidRPr="00AF0712">
        <w:rPr>
          <w:b/>
          <w:bCs/>
          <w:sz w:val="32"/>
          <w:szCs w:val="32"/>
        </w:rPr>
        <w:t>Creator, Christ, and Spirit, One.</w:t>
      </w:r>
    </w:p>
    <w:p w14:paraId="3C2444BD" w14:textId="77777777" w:rsidR="00AF0712" w:rsidRPr="00AF0712" w:rsidRDefault="00AF0712" w:rsidP="00AF0712">
      <w:pPr>
        <w:rPr>
          <w:sz w:val="32"/>
          <w:szCs w:val="32"/>
        </w:rPr>
      </w:pPr>
    </w:p>
    <w:p w14:paraId="566DE5AB" w14:textId="77777777" w:rsidR="00AF0712" w:rsidRPr="00AF0712" w:rsidRDefault="00AF0712" w:rsidP="00AF0712">
      <w:pPr>
        <w:rPr>
          <w:sz w:val="32"/>
          <w:szCs w:val="32"/>
        </w:rPr>
      </w:pPr>
      <w:r w:rsidRPr="00AF0712">
        <w:rPr>
          <w:sz w:val="32"/>
          <w:szCs w:val="32"/>
        </w:rPr>
        <w:t>Dedication</w:t>
      </w:r>
    </w:p>
    <w:p w14:paraId="5110B73F" w14:textId="77777777" w:rsidR="00AF0712" w:rsidRPr="00AF0712" w:rsidRDefault="00AF0712" w:rsidP="00AF0712">
      <w:pPr>
        <w:jc w:val="center"/>
        <w:rPr>
          <w:i/>
          <w:iCs/>
          <w:sz w:val="32"/>
          <w:szCs w:val="32"/>
        </w:rPr>
      </w:pPr>
      <w:r w:rsidRPr="00AF0712">
        <w:rPr>
          <w:i/>
          <w:iCs/>
          <w:sz w:val="32"/>
          <w:szCs w:val="32"/>
        </w:rPr>
        <w:lastRenderedPageBreak/>
        <w:t>Time of Commissioning</w:t>
      </w:r>
    </w:p>
    <w:p w14:paraId="0952DBD5" w14:textId="77777777" w:rsidR="00AF0712" w:rsidRDefault="00AF0712" w:rsidP="00AF0712">
      <w:pPr>
        <w:rPr>
          <w:sz w:val="32"/>
          <w:szCs w:val="32"/>
        </w:rPr>
      </w:pPr>
      <w:r w:rsidRPr="0016516C">
        <w:rPr>
          <w:b/>
          <w:bCs/>
          <w:sz w:val="32"/>
          <w:szCs w:val="32"/>
        </w:rPr>
        <w:t>Closing Hymn</w:t>
      </w:r>
      <w:r w:rsidRPr="00AF0712">
        <w:rPr>
          <w:sz w:val="32"/>
          <w:szCs w:val="32"/>
        </w:rPr>
        <w:t xml:space="preserve">: </w:t>
      </w:r>
      <w:r w:rsidRPr="00AF0712">
        <w:rPr>
          <w:i/>
          <w:iCs/>
          <w:sz w:val="32"/>
          <w:szCs w:val="32"/>
        </w:rPr>
        <w:t>Sent Forth by God’s Blessing</w:t>
      </w:r>
      <w:r w:rsidRPr="00AF0712">
        <w:rPr>
          <w:sz w:val="32"/>
          <w:szCs w:val="32"/>
        </w:rPr>
        <w:t>, #76</w:t>
      </w:r>
    </w:p>
    <w:p w14:paraId="0DBF87F5" w14:textId="1BC71229" w:rsidR="00AF0712" w:rsidRDefault="00AF0712" w:rsidP="00AF0712">
      <w:pPr>
        <w:rPr>
          <w:sz w:val="32"/>
          <w:szCs w:val="32"/>
        </w:rPr>
      </w:pPr>
      <w:r>
        <w:rPr>
          <w:sz w:val="32"/>
          <w:szCs w:val="32"/>
        </w:rPr>
        <w:t xml:space="preserve">Sent forth by God’s blessing, our true faith confessing, </w:t>
      </w:r>
      <w:r>
        <w:rPr>
          <w:sz w:val="32"/>
          <w:szCs w:val="32"/>
        </w:rPr>
        <w:br/>
        <w:t>the people off God from this dwelling take leave.</w:t>
      </w:r>
      <w:r>
        <w:rPr>
          <w:sz w:val="32"/>
          <w:szCs w:val="32"/>
        </w:rPr>
        <w:br/>
        <w:t>The service is ended, O now be extended</w:t>
      </w:r>
      <w:r>
        <w:rPr>
          <w:sz w:val="32"/>
          <w:szCs w:val="32"/>
        </w:rPr>
        <w:br/>
        <w:t>The fruits of our worship in all who believe.</w:t>
      </w:r>
      <w:r>
        <w:rPr>
          <w:sz w:val="32"/>
          <w:szCs w:val="32"/>
        </w:rPr>
        <w:br/>
        <w:t>The seed of the teaching, receptive hearts reaching,</w:t>
      </w:r>
      <w:r>
        <w:rPr>
          <w:sz w:val="32"/>
          <w:szCs w:val="32"/>
        </w:rPr>
        <w:br/>
        <w:t>shall blossom in action for God and for all</w:t>
      </w:r>
      <w:r>
        <w:rPr>
          <w:sz w:val="32"/>
          <w:szCs w:val="32"/>
        </w:rPr>
        <w:br/>
        <w:t>God’s grace did invite us, and love shall unite us</w:t>
      </w:r>
      <w:r>
        <w:rPr>
          <w:sz w:val="32"/>
          <w:szCs w:val="32"/>
        </w:rPr>
        <w:br/>
        <w:t>to work for God’s realm and to answer the call.</w:t>
      </w:r>
    </w:p>
    <w:p w14:paraId="3B21A35D" w14:textId="1D56EAA9" w:rsidR="00AF0712" w:rsidRPr="00AF0712" w:rsidRDefault="00AF0712" w:rsidP="00AF0712">
      <w:pPr>
        <w:rPr>
          <w:sz w:val="32"/>
          <w:szCs w:val="32"/>
        </w:rPr>
      </w:pPr>
      <w:r>
        <w:rPr>
          <w:sz w:val="32"/>
          <w:szCs w:val="32"/>
        </w:rPr>
        <w:t xml:space="preserve">With praise and thanksgiving to God ever living, </w:t>
      </w:r>
      <w:r>
        <w:rPr>
          <w:sz w:val="32"/>
          <w:szCs w:val="32"/>
        </w:rPr>
        <w:br/>
        <w:t>the tasks of our every-day life we will face.</w:t>
      </w:r>
      <w:r>
        <w:rPr>
          <w:sz w:val="32"/>
          <w:szCs w:val="32"/>
        </w:rPr>
        <w:br/>
        <w:t xml:space="preserve">Our faith ever sharing, in love ever caring, </w:t>
      </w:r>
      <w:r>
        <w:rPr>
          <w:sz w:val="32"/>
          <w:szCs w:val="32"/>
        </w:rPr>
        <w:br/>
        <w:t>embracing God’s children of each tribe and race.</w:t>
      </w:r>
      <w:r>
        <w:rPr>
          <w:sz w:val="32"/>
          <w:szCs w:val="32"/>
        </w:rPr>
        <w:br/>
        <w:t xml:space="preserve">With your grace you feed us, with your light now lead us, </w:t>
      </w:r>
      <w:r>
        <w:rPr>
          <w:sz w:val="32"/>
          <w:szCs w:val="32"/>
        </w:rPr>
        <w:br/>
        <w:t>unite us as one in this life that we share.</w:t>
      </w:r>
      <w:r>
        <w:rPr>
          <w:sz w:val="32"/>
          <w:szCs w:val="32"/>
        </w:rPr>
        <w:br/>
        <w:t>Then may all the living with praise and thanksgiving</w:t>
      </w:r>
      <w:r>
        <w:rPr>
          <w:sz w:val="32"/>
          <w:szCs w:val="32"/>
        </w:rPr>
        <w:br/>
        <w:t>give honor to Christ and that name with we bear.</w:t>
      </w:r>
    </w:p>
    <w:p w14:paraId="4AC83C17" w14:textId="77777777" w:rsidR="00AF0712" w:rsidRPr="00AF0712" w:rsidRDefault="00AF0712" w:rsidP="00AF0712">
      <w:pPr>
        <w:rPr>
          <w:sz w:val="32"/>
          <w:szCs w:val="32"/>
        </w:rPr>
      </w:pPr>
      <w:r w:rsidRPr="00AF0712">
        <w:rPr>
          <w:sz w:val="32"/>
          <w:szCs w:val="32"/>
        </w:rPr>
        <w:t>Benediction and Commissioning</w:t>
      </w:r>
    </w:p>
    <w:p w14:paraId="7EB623A8" w14:textId="77777777" w:rsidR="00AF0712" w:rsidRPr="00AF0712" w:rsidRDefault="00AF0712" w:rsidP="00AF0712">
      <w:pPr>
        <w:rPr>
          <w:sz w:val="32"/>
          <w:szCs w:val="32"/>
        </w:rPr>
      </w:pPr>
      <w:r w:rsidRPr="00AF0712">
        <w:rPr>
          <w:sz w:val="32"/>
          <w:szCs w:val="32"/>
        </w:rPr>
        <w:t>Postlude</w:t>
      </w:r>
      <w:r w:rsidRPr="00AF0712">
        <w:rPr>
          <w:i/>
          <w:iCs/>
          <w:sz w:val="32"/>
          <w:szCs w:val="32"/>
        </w:rPr>
        <w:t>: Shout to the North</w:t>
      </w:r>
      <w:r w:rsidRPr="00AF0712">
        <w:rPr>
          <w:sz w:val="32"/>
          <w:szCs w:val="32"/>
        </w:rPr>
        <w:t xml:space="preserve"> - Martin Smith, arr. Bryce Inman</w:t>
      </w:r>
    </w:p>
    <w:p w14:paraId="2C82D40D" w14:textId="77777777" w:rsidR="00AF0712" w:rsidRPr="00AF0712" w:rsidRDefault="00AF0712" w:rsidP="00AF0712">
      <w:pPr>
        <w:rPr>
          <w:sz w:val="32"/>
          <w:szCs w:val="32"/>
        </w:rPr>
      </w:pPr>
    </w:p>
    <w:p w14:paraId="320DBF7B" w14:textId="77777777" w:rsidR="00AF0712" w:rsidRPr="00AF0712" w:rsidRDefault="00AF0712" w:rsidP="00AF0712">
      <w:pPr>
        <w:rPr>
          <w:sz w:val="32"/>
          <w:szCs w:val="32"/>
        </w:rPr>
      </w:pPr>
    </w:p>
    <w:p w14:paraId="54779378" w14:textId="77777777" w:rsidR="00AF0712" w:rsidRPr="00AF0712" w:rsidRDefault="00AF0712" w:rsidP="00AF0712">
      <w:pPr>
        <w:rPr>
          <w:sz w:val="32"/>
          <w:szCs w:val="32"/>
        </w:rPr>
      </w:pPr>
    </w:p>
    <w:p w14:paraId="0A614EDE" w14:textId="77777777" w:rsidR="00AF0712" w:rsidRPr="00AF0712" w:rsidRDefault="00AF0712" w:rsidP="00AF0712">
      <w:pPr>
        <w:rPr>
          <w:sz w:val="32"/>
          <w:szCs w:val="32"/>
        </w:rPr>
      </w:pPr>
    </w:p>
    <w:p w14:paraId="521B602E" w14:textId="77777777" w:rsidR="00AF0712" w:rsidRPr="00AF0712" w:rsidRDefault="00AF0712" w:rsidP="00AF0712">
      <w:pPr>
        <w:rPr>
          <w:sz w:val="32"/>
          <w:szCs w:val="32"/>
        </w:rPr>
      </w:pPr>
    </w:p>
    <w:p w14:paraId="7F45B420" w14:textId="77777777" w:rsidR="00AF0712" w:rsidRPr="00AF0712" w:rsidRDefault="00AF0712" w:rsidP="00AF0712">
      <w:pPr>
        <w:rPr>
          <w:sz w:val="32"/>
          <w:szCs w:val="32"/>
        </w:rPr>
      </w:pPr>
    </w:p>
    <w:p w14:paraId="73914117" w14:textId="77777777" w:rsidR="00057DBD" w:rsidRPr="00AF0712" w:rsidRDefault="00057DBD">
      <w:pPr>
        <w:rPr>
          <w:sz w:val="32"/>
          <w:szCs w:val="32"/>
        </w:rPr>
      </w:pPr>
    </w:p>
    <w:sectPr w:rsidR="00057DBD" w:rsidRPr="00AF0712" w:rsidSect="00AF0712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12"/>
    <w:rsid w:val="00057DBD"/>
    <w:rsid w:val="0016516C"/>
    <w:rsid w:val="00A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261C"/>
  <w15:chartTrackingRefBased/>
  <w15:docId w15:val="{218F3082-686E-4B5D-AFB2-3C46F97F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12"/>
  </w:style>
  <w:style w:type="paragraph" w:styleId="Heading1">
    <w:name w:val="heading 1"/>
    <w:basedOn w:val="Normal"/>
    <w:next w:val="Normal"/>
    <w:link w:val="Heading1Char"/>
    <w:uiPriority w:val="9"/>
    <w:qFormat/>
    <w:rsid w:val="00AF07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7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7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7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7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7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7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7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7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7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7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7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7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7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7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7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7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7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07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7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7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07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07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07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07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07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7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7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0712"/>
    <w:rPr>
      <w:b/>
      <w:bCs/>
      <w:smallCaps/>
      <w:color w:val="0F4761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712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712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AF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aciousfaith.com/2012/01/18/wednesday-worship-piece-isai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Major</dc:creator>
  <cp:keywords/>
  <dc:description/>
  <cp:lastModifiedBy>Adrienne Major</cp:lastModifiedBy>
  <cp:revision>1</cp:revision>
  <dcterms:created xsi:type="dcterms:W3CDTF">2024-04-21T00:52:00Z</dcterms:created>
  <dcterms:modified xsi:type="dcterms:W3CDTF">2024-04-21T01:19:00Z</dcterms:modified>
</cp:coreProperties>
</file>